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9ACA" w14:textId="77777777" w:rsidR="00147BF2" w:rsidRDefault="006917AD">
      <w:pPr>
        <w:spacing w:after="12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Formularz informacji przedstawianych przy ubieganiu się o pomoc w rolnictwie lub rybołówstwie inną niż pomoc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w rolnictwie lub rybołówstwie</w:t>
      </w:r>
    </w:p>
    <w:p w14:paraId="785CDE91" w14:textId="77777777" w:rsidR="00147BF2" w:rsidRDefault="006917AD">
      <w:pPr>
        <w:numPr>
          <w:ilvl w:val="0"/>
          <w:numId w:val="1"/>
        </w:numPr>
        <w:spacing w:after="125" w:line="247" w:lineRule="auto"/>
        <w:ind w:right="898" w:hanging="348"/>
        <w:jc w:val="both"/>
      </w:pPr>
      <w:r>
        <w:rPr>
          <w:rFonts w:ascii="Times New Roman" w:eastAsia="Times New Roman" w:hAnsi="Times New Roman" w:cs="Times New Roman"/>
          <w:b/>
        </w:rPr>
        <w:t>Informacje dotyczące wnioskodawcy</w:t>
      </w:r>
      <w:r>
        <w:rPr>
          <w:rFonts w:ascii="Arial" w:eastAsia="Arial" w:hAnsi="Arial" w:cs="Arial"/>
          <w:b/>
        </w:rPr>
        <w:t xml:space="preserve"> </w:t>
      </w:r>
    </w:p>
    <w:p w14:paraId="1DD360CF" w14:textId="77777777" w:rsidR="00147BF2" w:rsidRDefault="006917AD">
      <w:pPr>
        <w:numPr>
          <w:ilvl w:val="1"/>
          <w:numId w:val="1"/>
        </w:numPr>
        <w:spacing w:after="1"/>
        <w:ind w:hanging="320"/>
      </w:pPr>
      <w:r>
        <w:rPr>
          <w:rFonts w:ascii="Times New Roman" w:eastAsia="Times New Roman" w:hAnsi="Times New Roman" w:cs="Times New Roman"/>
        </w:rPr>
        <w:t xml:space="preserve">Imię i nazwisko albo nazwa </w:t>
      </w:r>
    </w:p>
    <w:p w14:paraId="51359514" w14:textId="77777777" w:rsidR="00147BF2" w:rsidRDefault="00147BF2">
      <w:pPr>
        <w:tabs>
          <w:tab w:val="left" w:pos="2745"/>
        </w:tabs>
        <w:spacing w:after="1" w:line="360" w:lineRule="auto"/>
        <w:ind w:left="769" w:hanging="10"/>
        <w:rPr>
          <w:rFonts w:ascii="Times New Roman" w:eastAsia="Times New Roman" w:hAnsi="Times New Roman" w:cs="Times New Roman"/>
        </w:rPr>
      </w:pPr>
    </w:p>
    <w:p w14:paraId="0FA4FCBB" w14:textId="77777777" w:rsidR="00147BF2" w:rsidRPr="00D5641A" w:rsidRDefault="006917AD">
      <w:pPr>
        <w:tabs>
          <w:tab w:val="left" w:pos="2745"/>
        </w:tabs>
        <w:spacing w:after="1" w:line="360" w:lineRule="auto"/>
        <w:ind w:left="769" w:hanging="10"/>
        <w:rPr>
          <w:sz w:val="16"/>
          <w:szCs w:val="16"/>
        </w:rPr>
      </w:pPr>
      <w:r w:rsidRPr="00D5641A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…………………………………………………………………………………………………….. </w:t>
      </w:r>
    </w:p>
    <w:p w14:paraId="47804AF4" w14:textId="77777777" w:rsidR="00147BF2" w:rsidRDefault="006917AD">
      <w:pPr>
        <w:numPr>
          <w:ilvl w:val="1"/>
          <w:numId w:val="1"/>
        </w:numPr>
        <w:spacing w:after="1"/>
        <w:ind w:hanging="320"/>
      </w:pPr>
      <w:r>
        <w:rPr>
          <w:rFonts w:ascii="Times New Roman" w:eastAsia="Times New Roman" w:hAnsi="Times New Roman" w:cs="Times New Roman"/>
        </w:rPr>
        <w:t xml:space="preserve">Adres miejsca zamieszkania albo adres siedziby </w:t>
      </w:r>
    </w:p>
    <w:p w14:paraId="1FC85540" w14:textId="77777777" w:rsidR="00147BF2" w:rsidRDefault="00147BF2">
      <w:pPr>
        <w:tabs>
          <w:tab w:val="left" w:pos="3600"/>
        </w:tabs>
        <w:spacing w:after="1"/>
        <w:ind w:left="769" w:hanging="10"/>
        <w:rPr>
          <w:rFonts w:ascii="Times New Roman" w:eastAsia="Times New Roman" w:hAnsi="Times New Roman" w:cs="Times New Roman"/>
        </w:rPr>
      </w:pPr>
    </w:p>
    <w:p w14:paraId="618D74FF" w14:textId="77777777" w:rsidR="00D5641A" w:rsidRDefault="006917AD" w:rsidP="00D5641A">
      <w:pPr>
        <w:tabs>
          <w:tab w:val="left" w:pos="3600"/>
        </w:tabs>
        <w:spacing w:after="1"/>
        <w:ind w:left="769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</w:t>
      </w:r>
    </w:p>
    <w:p w14:paraId="401879BA" w14:textId="296D4F71" w:rsidR="00147BF2" w:rsidRDefault="006917AD" w:rsidP="00D5641A">
      <w:pPr>
        <w:tabs>
          <w:tab w:val="left" w:pos="3600"/>
        </w:tabs>
        <w:spacing w:after="1"/>
      </w:pPr>
      <w:r>
        <w:rPr>
          <w:rFonts w:ascii="Times New Roman" w:eastAsia="Times New Roman" w:hAnsi="Times New Roman" w:cs="Times New Roman"/>
        </w:rPr>
        <w:t>3)</w:t>
      </w:r>
    </w:p>
    <w:tbl>
      <w:tblPr>
        <w:tblStyle w:val="TableGrid"/>
        <w:tblW w:w="9810" w:type="dxa"/>
        <w:tblInd w:w="167" w:type="dxa"/>
        <w:tblLayout w:type="fixed"/>
        <w:tblCellMar>
          <w:top w:w="5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181"/>
        <w:gridCol w:w="629"/>
      </w:tblGrid>
      <w:tr w:rsidR="00147BF2" w14:paraId="2F4BAAEE" w14:textId="77777777">
        <w:trPr>
          <w:trHeight w:val="1020"/>
        </w:trPr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AA4B" w14:textId="77777777" w:rsidR="00147BF2" w:rsidRDefault="006917AD">
            <w:pPr>
              <w:widowControl w:val="0"/>
              <w:spacing w:after="0" w:line="240" w:lineRule="auto"/>
              <w:ind w:right="3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wyłączeń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blokowych) (Dz. Urz. UE L 214 z 09.08.2008, str. 3)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47BF2" w14:paraId="09C2AC21" w14:textId="77777777">
        <w:trPr>
          <w:trHeight w:val="3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4255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mikroprzedsiębiorstwo (0-10 zatrudnionych osób, roczny obrót do 2 mln euro, suma aktywów do 2 mln euro)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081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7BF2" w14:paraId="111CBC40" w14:textId="77777777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285C" w14:textId="77777777" w:rsidR="00147BF2" w:rsidRDefault="006917AD">
            <w:pPr>
              <w:widowControl w:val="0"/>
              <w:spacing w:after="0" w:line="240" w:lineRule="auto"/>
              <w:ind w:right="-47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małe przedsiębiorstwo  (do 50 zatrudnionych, roczny obrót do 10 mln euro, suma aktywów do 10 mln euro)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1801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7BF2" w14:paraId="109A5F92" w14:textId="77777777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AD95" w14:textId="77777777" w:rsidR="00147BF2" w:rsidRDefault="006917AD">
            <w:pPr>
              <w:widowControl w:val="0"/>
              <w:spacing w:after="0" w:line="240" w:lineRule="auto"/>
              <w:ind w:right="-189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 średnie przedsiębiorstwo (do 250 zatrudnionych, roczny obrót do 50 mln euro, suma aktywów do 43 mln euro)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7CD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7BF2" w14:paraId="46AFCDAA" w14:textId="77777777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0B15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4) przedsiębiorstwo inne niż wskazane w pkt 1-3 (duże przedsiębiorstwo)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CA17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171CF98" w14:textId="77777777" w:rsidR="00147BF2" w:rsidRDefault="006917AD">
      <w:pPr>
        <w:spacing w:after="0"/>
        <w:ind w:left="54"/>
      </w:pPr>
      <w:r>
        <w:rPr>
          <w:rFonts w:ascii="Times New Roman" w:eastAsia="Times New Roman" w:hAnsi="Times New Roman" w:cs="Times New Roman"/>
        </w:rPr>
        <w:t xml:space="preserve"> </w:t>
      </w:r>
    </w:p>
    <w:p w14:paraId="6635D614" w14:textId="77777777" w:rsidR="00147BF2" w:rsidRDefault="006917AD">
      <w:pPr>
        <w:numPr>
          <w:ilvl w:val="0"/>
          <w:numId w:val="1"/>
        </w:numPr>
        <w:spacing w:after="0" w:line="247" w:lineRule="auto"/>
        <w:ind w:right="116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Informacje o rodzaju prowadzonej działalności gospodarczej, w związku z którą wnioskodawca ubiega się o pomoc </w:t>
      </w:r>
    </w:p>
    <w:p w14:paraId="3A62B1A1" w14:textId="77777777" w:rsidR="00147BF2" w:rsidRDefault="006917AD">
      <w:pPr>
        <w:spacing w:after="1" w:line="240" w:lineRule="auto"/>
        <w:ind w:left="604" w:right="5221" w:hanging="10"/>
      </w:pPr>
      <w:r>
        <w:rPr>
          <w:rFonts w:ascii="Times New Roman" w:eastAsia="Times New Roman" w:hAnsi="Times New Roman" w:cs="Times New Roman"/>
        </w:rPr>
        <w:t>Rodzaj prowadzonej działalności:</w:t>
      </w:r>
      <w:r>
        <w:rPr>
          <w:rFonts w:ascii="Times New Roman" w:eastAsia="Times New Roman" w:hAnsi="Times New Roman" w:cs="Times New Roman"/>
          <w:vertAlign w:val="superscript"/>
        </w:rPr>
        <w:t>1)</w:t>
      </w:r>
    </w:p>
    <w:p w14:paraId="77454AB2" w14:textId="77777777" w:rsidR="00147BF2" w:rsidRDefault="006917AD">
      <w:pPr>
        <w:spacing w:after="1" w:line="240" w:lineRule="auto"/>
        <w:ind w:left="604" w:right="5221" w:hanging="10"/>
      </w:pP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noProof/>
        </w:rPr>
        <w:drawing>
          <wp:inline distT="0" distB="0" distL="0" distR="0" wp14:anchorId="71061C11" wp14:editId="126FAE0B">
            <wp:extent cx="128270" cy="128270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działalność w rolnictwie: </w:t>
      </w:r>
    </w:p>
    <w:p w14:paraId="384F8D5E" w14:textId="77777777" w:rsidR="00147BF2" w:rsidRDefault="006917AD">
      <w:pPr>
        <w:spacing w:after="1" w:line="240" w:lineRule="auto"/>
        <w:ind w:left="1314" w:right="6353" w:hanging="10"/>
      </w:pPr>
      <w:r>
        <w:rPr>
          <w:noProof/>
        </w:rPr>
        <w:drawing>
          <wp:inline distT="0" distB="0" distL="0" distR="0" wp14:anchorId="617484D5" wp14:editId="4E18B8FE">
            <wp:extent cx="128270" cy="12827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w leśnictwie </w:t>
      </w:r>
    </w:p>
    <w:p w14:paraId="5EEF2EFB" w14:textId="77777777" w:rsidR="00147BF2" w:rsidRDefault="006917AD">
      <w:pPr>
        <w:spacing w:after="1" w:line="240" w:lineRule="auto"/>
        <w:ind w:left="1314" w:right="6353" w:hanging="10"/>
      </w:pPr>
      <w:r>
        <w:rPr>
          <w:noProof/>
        </w:rPr>
        <w:drawing>
          <wp:inline distT="0" distB="0" distL="0" distR="0" wp14:anchorId="257DCB68" wp14:editId="65F1142B">
            <wp:extent cx="128270" cy="12827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inna niż w leśnictwie</w:t>
      </w:r>
    </w:p>
    <w:p w14:paraId="18EA393D" w14:textId="77777777" w:rsidR="00147BF2" w:rsidRDefault="006917AD">
      <w:pPr>
        <w:spacing w:after="1" w:line="240" w:lineRule="auto"/>
        <w:ind w:left="610" w:hanging="10"/>
      </w:pPr>
      <w:r>
        <w:rPr>
          <w:noProof/>
        </w:rPr>
        <w:drawing>
          <wp:inline distT="0" distB="0" distL="0" distR="0" wp14:anchorId="6C9FA915" wp14:editId="4426874F">
            <wp:extent cx="128270" cy="12827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działalność w rybołówstwie </w:t>
      </w:r>
    </w:p>
    <w:p w14:paraId="6CA29BC5" w14:textId="77777777" w:rsidR="00147BF2" w:rsidRDefault="00147BF2">
      <w:pPr>
        <w:spacing w:after="1" w:line="240" w:lineRule="auto"/>
        <w:ind w:left="610" w:hanging="10"/>
      </w:pPr>
    </w:p>
    <w:p w14:paraId="353EC0C4" w14:textId="77777777" w:rsidR="00147BF2" w:rsidRDefault="006917AD">
      <w:pPr>
        <w:spacing w:after="1"/>
        <w:ind w:left="142" w:hanging="10"/>
        <w:jc w:val="both"/>
      </w:pPr>
      <w:r>
        <w:rPr>
          <w:rFonts w:ascii="Times New Roman" w:eastAsia="Times New Roman" w:hAnsi="Times New Roman" w:cs="Times New Roman"/>
          <w:b/>
        </w:rPr>
        <w:t>Klasa PKD –</w:t>
      </w:r>
      <w:r>
        <w:rPr>
          <w:rFonts w:ascii="Times New Roman" w:eastAsia="Times New Roman" w:hAnsi="Times New Roman" w:cs="Times New Roman"/>
        </w:rPr>
        <w:t xml:space="preserve"> należy podać klasę działalności (4 pierwsze znaki), w związku z którą beneficjent  otrzymał pomoc, określoną zgodnie z rozporządzeniem Rady Ministrów z dnia 24 grudnia 2007 r. w sprawie Polskiej Klasyfikacji Działalności (PKD) (Dz. U. poz. 1885 oraz z 2009 r. Poz. 489). </w:t>
      </w:r>
      <w:r>
        <w:rPr>
          <w:rFonts w:ascii="Times New Roman" w:eastAsia="Times New Roman" w:hAnsi="Times New Roman" w:cs="Times New Roman"/>
          <w:b/>
        </w:rPr>
        <w:t>Przykłady klas na odwrocie</w:t>
      </w:r>
    </w:p>
    <w:p w14:paraId="4375DDC5" w14:textId="77777777" w:rsidR="00147BF2" w:rsidRDefault="00147BF2">
      <w:pPr>
        <w:spacing w:after="0"/>
        <w:ind w:left="141" w:hanging="11"/>
        <w:jc w:val="both"/>
      </w:pPr>
    </w:p>
    <w:tbl>
      <w:tblPr>
        <w:tblStyle w:val="TableGrid"/>
        <w:tblpPr w:leftFromText="141" w:rightFromText="141" w:vertAnchor="text" w:tblpXSpec="center" w:tblpY="1"/>
        <w:tblW w:w="1668" w:type="dxa"/>
        <w:jc w:val="center"/>
        <w:tblInd w:w="0" w:type="dxa"/>
        <w:tblLayout w:type="fixed"/>
        <w:tblCellMar>
          <w:top w:w="60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414"/>
        <w:gridCol w:w="418"/>
        <w:gridCol w:w="419"/>
        <w:gridCol w:w="417"/>
      </w:tblGrid>
      <w:tr w:rsidR="00147BF2" w14:paraId="138A763F" w14:textId="77777777">
        <w:trPr>
          <w:trHeight w:val="391"/>
          <w:jc w:val="center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99BBF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 w:cs="Times New Roman"/>
                <w:color w:val="0070C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8A550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AA701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5D35D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  <w:sz w:val="18"/>
                <w:szCs w:val="18"/>
              </w:rPr>
            </w:pPr>
          </w:p>
        </w:tc>
      </w:tr>
    </w:tbl>
    <w:p w14:paraId="41E7123F" w14:textId="77777777" w:rsidR="00147BF2" w:rsidRDefault="006917AD">
      <w:pPr>
        <w:spacing w:after="1"/>
      </w:pPr>
      <w:r>
        <w:rPr>
          <w:rFonts w:ascii="Monotype Corsiva" w:hAnsi="Monotype Corsiva"/>
          <w:color w:val="0070C0"/>
        </w:rPr>
        <w:t xml:space="preserve">  </w:t>
      </w:r>
    </w:p>
    <w:p w14:paraId="58B3E00A" w14:textId="77777777" w:rsidR="00147BF2" w:rsidRDefault="006917AD">
      <w:pPr>
        <w:tabs>
          <w:tab w:val="left" w:pos="2790"/>
        </w:tabs>
        <w:spacing w:after="1"/>
      </w:pPr>
      <w:r>
        <w:tab/>
      </w:r>
      <w:r>
        <w:rPr>
          <w:rFonts w:ascii="Monotype Corsiva" w:hAnsi="Monotype Corsiva"/>
        </w:rPr>
        <w:t xml:space="preserve">  </w:t>
      </w:r>
    </w:p>
    <w:p w14:paraId="07A6C1B8" w14:textId="77777777" w:rsidR="00147BF2" w:rsidRDefault="006917AD">
      <w:pPr>
        <w:numPr>
          <w:ilvl w:val="0"/>
          <w:numId w:val="1"/>
        </w:numPr>
        <w:spacing w:after="0" w:line="247" w:lineRule="auto"/>
        <w:ind w:left="510" w:right="-26" w:hanging="346"/>
        <w:jc w:val="both"/>
      </w:pPr>
      <w:r>
        <w:rPr>
          <w:rFonts w:ascii="Times New Roman" w:eastAsia="Times New Roman" w:hAnsi="Times New Roman" w:cs="Times New Roman"/>
          <w:b/>
        </w:rPr>
        <w:t>Czy na wnioskodawcy ciąży obowiązek zwrotu kwoty stanowiącej równowartość udzielonej pomocy publicznej, co do której Komisja Europejska wydała decyzję o obowiązku zwrotu pomocy?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>
        <w:rPr>
          <w:rStyle w:val="Zakotwiczenieprzypisudolnego"/>
          <w:rFonts w:ascii="Times New Roman" w:eastAsia="Times New Roman" w:hAnsi="Times New Roman" w:cs="Times New Roman"/>
          <w:b/>
        </w:rPr>
        <w:footnoteReference w:id="1"/>
      </w:r>
      <w:r>
        <w:rPr>
          <w:rFonts w:ascii="Times New Roman" w:eastAsia="Times New Roman" w:hAnsi="Times New Roman" w:cs="Times New Roman"/>
          <w:b/>
          <w:vertAlign w:val="superscript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625A68" w14:textId="77777777" w:rsidR="00147BF2" w:rsidRDefault="006917AD">
      <w:pPr>
        <w:tabs>
          <w:tab w:val="center" w:pos="897"/>
          <w:tab w:val="center" w:pos="2877"/>
        </w:tabs>
        <w:spacing w:after="122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521C522" wp14:editId="4B945E40">
                <wp:extent cx="115570" cy="115570"/>
                <wp:effectExtent l="0" t="0" r="0" b="0"/>
                <wp:docPr id="5" name="Kształ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-115560"/>
                          <a:chExt cx="114840" cy="114840"/>
                        </a:xfrm>
                      </wpg:grpSpPr>
                      <wps:wsp>
                        <wps:cNvPr id="502941655" name="Dowolny kształt: kształt 502941655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id="shape_0" alt="Kształt1" style="position:absolute;margin-left:0pt;margin-top:-9.1pt;width:9.05pt;height:9.05pt" coordorigin="0,-182" coordsize="181,181"/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tak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15F0A03C" wp14:editId="4B3FCF40">
            <wp:extent cx="128270" cy="128270"/>
            <wp:effectExtent l="0" t="0" r="0" b="0"/>
            <wp:docPr id="6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nie </w:t>
      </w:r>
    </w:p>
    <w:p w14:paraId="0F3301DB" w14:textId="77777777" w:rsidR="00147BF2" w:rsidRDefault="006917AD">
      <w:pPr>
        <w:numPr>
          <w:ilvl w:val="0"/>
          <w:numId w:val="1"/>
        </w:numPr>
        <w:spacing w:after="0" w:line="247" w:lineRule="auto"/>
        <w:ind w:right="116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Informacje dotyczące otrzymanej pomocy przeznaczonej na te same koszty kwalifikujące się do objęcia pomocą, na pokrycie których wnioskodawca ubiega się o pomoc </w:t>
      </w:r>
    </w:p>
    <w:tbl>
      <w:tblPr>
        <w:tblStyle w:val="TableGrid"/>
        <w:tblW w:w="9915" w:type="dxa"/>
        <w:tblInd w:w="113" w:type="dxa"/>
        <w:tblLayout w:type="fixed"/>
        <w:tblCellMar>
          <w:top w:w="5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44"/>
        <w:gridCol w:w="2315"/>
        <w:gridCol w:w="1986"/>
        <w:gridCol w:w="1700"/>
        <w:gridCol w:w="1701"/>
        <w:gridCol w:w="1669"/>
      </w:tblGrid>
      <w:tr w:rsidR="00147BF2" w14:paraId="550B990D" w14:textId="77777777">
        <w:trPr>
          <w:trHeight w:val="2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D945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F413" w14:textId="77777777" w:rsidR="00147BF2" w:rsidRDefault="006917AD">
            <w:pPr>
              <w:widowControl w:val="0"/>
              <w:spacing w:after="0" w:line="240" w:lineRule="auto"/>
              <w:ind w:left="-203" w:right="-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Dzień udzielenia pomocy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45BC" w14:textId="77777777" w:rsidR="00147BF2" w:rsidRDefault="006917AD">
            <w:pPr>
              <w:widowControl w:val="0"/>
              <w:spacing w:after="0" w:line="240" w:lineRule="auto"/>
              <w:ind w:left="82" w:right="13" w:hanging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Podstawa prawna udzielenia  pomocy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060E" w14:textId="77777777" w:rsidR="00147BF2" w:rsidRDefault="006917AD">
            <w:pPr>
              <w:widowControl w:val="0"/>
              <w:spacing w:after="0" w:line="240" w:lineRule="auto"/>
              <w:ind w:left="-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Wartość otrzymanej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08DF" w14:textId="77777777" w:rsidR="00147BF2" w:rsidRDefault="006917AD">
            <w:pPr>
              <w:widowControl w:val="0"/>
              <w:spacing w:after="0" w:line="240" w:lineRule="auto"/>
              <w:ind w:left="3"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Forma pomocy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3F49" w14:textId="77777777" w:rsidR="00147BF2" w:rsidRDefault="006917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Przeznaczenie pomocy </w:t>
            </w:r>
          </w:p>
        </w:tc>
      </w:tr>
      <w:tr w:rsidR="00147BF2" w14:paraId="62CCBBCA" w14:textId="77777777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724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7DBE" w14:textId="77777777" w:rsidR="00147BF2" w:rsidRDefault="006917AD">
            <w:pPr>
              <w:widowControl w:val="0"/>
              <w:spacing w:after="0" w:line="240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9772" w14:textId="77777777" w:rsidR="00147BF2" w:rsidRDefault="006917AD">
            <w:pPr>
              <w:widowControl w:val="0"/>
              <w:spacing w:after="0" w:line="240" w:lineRule="auto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DDCF" w14:textId="77777777" w:rsidR="00147BF2" w:rsidRDefault="006917AD">
            <w:pPr>
              <w:widowControl w:val="0"/>
              <w:spacing w:after="0" w:line="240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2F88" w14:textId="77777777" w:rsidR="00147BF2" w:rsidRDefault="006917AD">
            <w:pPr>
              <w:widowControl w:val="0"/>
              <w:spacing w:after="0" w:line="240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4C60" w14:textId="77777777" w:rsidR="00147BF2" w:rsidRDefault="006917AD">
            <w:pPr>
              <w:widowControl w:val="0"/>
              <w:spacing w:after="0" w:line="240" w:lineRule="auto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147BF2" w14:paraId="287BB11A" w14:textId="77777777">
        <w:trPr>
          <w:trHeight w:val="1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2812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25C3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0E9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0AB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1889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2680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7BF2" w14:paraId="444EE4C3" w14:textId="77777777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98E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7E87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AE86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E56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630D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9F9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1AAE33C" w14:textId="77777777" w:rsidR="00147BF2" w:rsidRDefault="006917AD">
      <w:pPr>
        <w:spacing w:after="234"/>
        <w:ind w:right="89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osoby upoważnionej do przedstawienia informacji: </w:t>
      </w:r>
    </w:p>
    <w:p w14:paraId="33DC38D5" w14:textId="77777777" w:rsidR="00147BF2" w:rsidRDefault="006917AD">
      <w:pPr>
        <w:tabs>
          <w:tab w:val="left" w:pos="6015"/>
        </w:tabs>
        <w:spacing w:after="0"/>
        <w:ind w:left="370" w:hanging="10"/>
        <w:rPr>
          <w:color w:val="111111"/>
        </w:rPr>
      </w:pPr>
      <w:r>
        <w:rPr>
          <w:rFonts w:ascii="Monotype Corsiva" w:eastAsia="Times New Roman" w:hAnsi="Monotype Corsiva" w:cs="Times New Roman"/>
          <w:color w:val="111111"/>
        </w:rPr>
        <w:t xml:space="preserve">       </w:t>
      </w:r>
    </w:p>
    <w:p w14:paraId="227D1A86" w14:textId="77777777" w:rsidR="00147BF2" w:rsidRDefault="00147BF2">
      <w:pPr>
        <w:tabs>
          <w:tab w:val="left" w:pos="6015"/>
        </w:tabs>
        <w:spacing w:after="0"/>
        <w:ind w:left="370" w:hanging="10"/>
        <w:rPr>
          <w:color w:val="111111"/>
        </w:rPr>
      </w:pPr>
    </w:p>
    <w:p w14:paraId="346F43AC" w14:textId="0FD43E05" w:rsidR="00147BF2" w:rsidRDefault="006917AD">
      <w:pPr>
        <w:tabs>
          <w:tab w:val="left" w:pos="6015"/>
        </w:tabs>
        <w:spacing w:after="0"/>
        <w:ind w:left="370" w:hanging="10"/>
        <w:rPr>
          <w:color w:val="111111"/>
        </w:rPr>
      </w:pPr>
      <w:r>
        <w:rPr>
          <w:rFonts w:ascii="Monotype Corsiva" w:eastAsia="Times New Roman" w:hAnsi="Monotype Corsiva" w:cs="Times New Roman"/>
          <w:color w:val="111111"/>
        </w:rPr>
        <w:t>……………………………...…           ….…….……………</w:t>
      </w:r>
      <w:r w:rsidR="003829A7">
        <w:rPr>
          <w:rFonts w:ascii="Monotype Corsiva" w:eastAsia="Times New Roman" w:hAnsi="Monotype Corsiva" w:cs="Times New Roman"/>
          <w:color w:val="111111"/>
        </w:rPr>
        <w:t xml:space="preserve">       ……………….</w:t>
      </w:r>
      <w:r>
        <w:rPr>
          <w:rFonts w:ascii="Monotype Corsiva" w:eastAsia="Times New Roman" w:hAnsi="Monotype Corsiva" w:cs="Times New Roman"/>
          <w:color w:val="111111"/>
        </w:rPr>
        <w:t xml:space="preserve">……….               </w:t>
      </w:r>
    </w:p>
    <w:p w14:paraId="2B83F1C8" w14:textId="77777777" w:rsidR="00147BF2" w:rsidRDefault="006917AD">
      <w:pPr>
        <w:tabs>
          <w:tab w:val="center" w:pos="360"/>
          <w:tab w:val="center" w:pos="1471"/>
          <w:tab w:val="center" w:pos="4196"/>
          <w:tab w:val="center" w:pos="6400"/>
        </w:tabs>
        <w:spacing w:after="117"/>
      </w:pPr>
      <w: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imię i nazwisko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nr telefonu       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data i podpis  </w:t>
      </w:r>
    </w:p>
    <w:p w14:paraId="7FDF4664" w14:textId="77777777" w:rsidR="00147BF2" w:rsidRDefault="00147BF2">
      <w:pPr>
        <w:spacing w:after="104"/>
      </w:pPr>
    </w:p>
    <w:p w14:paraId="339C6822" w14:textId="77777777" w:rsidR="00147BF2" w:rsidRDefault="006917AD">
      <w:pPr>
        <w:spacing w:after="0" w:line="240" w:lineRule="auto"/>
        <w:ind w:left="175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Objaśnienia: </w:t>
      </w:r>
    </w:p>
    <w:p w14:paraId="1253B94B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Dzień udzielenia pomocy (kol. 1)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 </w:t>
      </w:r>
    </w:p>
    <w:p w14:paraId="30F83D07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Podstawa prawna udzielenia pomocy (kol. 2)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podać tytuł aktu, na podstawie którego udzielona została pomoc, np. informacja ta jest zawarta w preambule decyzji lub umowie. </w:t>
      </w:r>
    </w:p>
    <w:p w14:paraId="3E49F3A9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Wartość otrzymanej pomocy (kol. 3)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zm.)), np. określoną w decyzji lub umowie. </w:t>
      </w:r>
    </w:p>
    <w:p w14:paraId="36156420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Forma pomocy (kol. 4)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określić formę otrzymanej pomocy, tj. dotacji, refundacji części lub całości wydatków, zwolnienia lub umorzenia w podatkach lub opłatach, lub inne. </w:t>
      </w:r>
    </w:p>
    <w:p w14:paraId="6DAEEF45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Przeznaczenie pomocy (kol. 5)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wskazać, czy koszty, które zostały objęte pomocą, dotyczą inwestycji w gospodarstwie rolnym lub w rybołówstwie, czy działalności bieżącej.  </w:t>
      </w:r>
    </w:p>
    <w:p w14:paraId="6B1E2D7D" w14:textId="77777777" w:rsidR="00147BF2" w:rsidRDefault="00147BF2">
      <w:pPr>
        <w:spacing w:after="0"/>
        <w:ind w:left="-3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FC40553" w14:textId="77777777" w:rsidR="00147BF2" w:rsidRDefault="006917AD">
      <w:pPr>
        <w:spacing w:after="0"/>
        <w:ind w:left="-3"/>
      </w:pPr>
      <w:r>
        <w:rPr>
          <w:rFonts w:ascii="Times New Roman" w:eastAsia="Times New Roman" w:hAnsi="Times New Roman" w:cs="Times New Roman"/>
          <w:b/>
          <w:sz w:val="16"/>
          <w:szCs w:val="16"/>
        </w:rPr>
        <w:t>Uprawy rolne inne niż wieloletnie</w:t>
      </w:r>
    </w:p>
    <w:p w14:paraId="1E0D372B" w14:textId="77777777" w:rsidR="00147BF2" w:rsidRDefault="006917AD">
      <w:pPr>
        <w:spacing w:after="0" w:line="264" w:lineRule="auto"/>
        <w:ind w:left="38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01.11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zbóż, roślin strączkowych i roślin oleistych na nasiona, z wyłączeniem ryżu </w:t>
      </w:r>
    </w:p>
    <w:p w14:paraId="7C0A2364" w14:textId="77777777" w:rsidR="00147BF2" w:rsidRDefault="006917AD">
      <w:pPr>
        <w:spacing w:after="0" w:line="264" w:lineRule="auto"/>
        <w:ind w:left="38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01.12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ryżu </w:t>
      </w:r>
    </w:p>
    <w:p w14:paraId="2BFCAB11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01.13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warzyw, włączając melony oraz uprawa roślin korzeniowych i roślin bulwiastych </w:t>
      </w:r>
    </w:p>
    <w:p w14:paraId="173B68D8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>01.14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trzciny cukrowej </w:t>
      </w:r>
    </w:p>
    <w:p w14:paraId="5D31ECC0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01.15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tytoniu </w:t>
      </w:r>
    </w:p>
    <w:p w14:paraId="5F546A20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01.16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roślin włóknistych </w:t>
      </w:r>
    </w:p>
    <w:p w14:paraId="44782870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01.19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Pozostałe uprawy rolne inne niż wieloletnie </w:t>
      </w:r>
    </w:p>
    <w:p w14:paraId="50B43038" w14:textId="77777777" w:rsidR="00147BF2" w:rsidRDefault="006917AD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Uprawa roślin wieloletnich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BAAC4E3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01.21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winogron </w:t>
      </w:r>
    </w:p>
    <w:p w14:paraId="51500B8F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01.22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i krzewów owocowych tropikalnych i podzwrotnikowych </w:t>
      </w:r>
    </w:p>
    <w:p w14:paraId="06D857A7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01.23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i krzewów owocowych cytrusowych </w:t>
      </w:r>
    </w:p>
    <w:p w14:paraId="34A747F5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01.24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i krzewów owocowych ziarnkowych i pestkowych </w:t>
      </w:r>
    </w:p>
    <w:p w14:paraId="108054E1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01.25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pozostałych drzew i krzewów owocowych oraz orzechów </w:t>
      </w:r>
    </w:p>
    <w:p w14:paraId="2644EB2B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01.26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oleistych </w:t>
      </w:r>
    </w:p>
    <w:p w14:paraId="3CFEA9A3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01.27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roślin wykorzystywanych do produkcji napojów </w:t>
      </w:r>
    </w:p>
    <w:p w14:paraId="10BEA3F7" w14:textId="77777777" w:rsidR="00147BF2" w:rsidRDefault="006917AD">
      <w:pPr>
        <w:spacing w:after="0"/>
        <w:ind w:left="1134" w:hanging="708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01.28  </w:t>
      </w:r>
      <w:r>
        <w:rPr>
          <w:rFonts w:ascii="Times New Roman" w:eastAsia="Times New Roman" w:hAnsi="Times New Roman" w:cs="Times New Roman"/>
          <w:sz w:val="16"/>
          <w:szCs w:val="16"/>
        </w:rPr>
        <w:t>Uprawa roślin przyprawowych i aromatycznych oraz roślin wykorzystywanych do  produkcji leków i      wyrobów farmaceutycznych</w:t>
      </w:r>
    </w:p>
    <w:p w14:paraId="7CA4F4B9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01.29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pozostałych roślin wieloletnich </w:t>
      </w:r>
    </w:p>
    <w:p w14:paraId="5F4D4DAC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01.30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Rozmnażanie roślin </w:t>
      </w:r>
    </w:p>
    <w:p w14:paraId="33A9B20D" w14:textId="77777777" w:rsidR="00147BF2" w:rsidRDefault="006917AD">
      <w:pPr>
        <w:spacing w:after="0"/>
        <w:ind w:left="-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Chów i hodowla zwierząt </w:t>
      </w:r>
    </w:p>
    <w:p w14:paraId="10206C26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01.41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bydła mlecznego </w:t>
      </w:r>
    </w:p>
    <w:p w14:paraId="46E1B5F6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01.42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pozostałego bydła i bawołów </w:t>
      </w:r>
    </w:p>
    <w:p w14:paraId="5C0E7522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01.43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koni i pozostałych zwierząt koniowatych </w:t>
      </w:r>
    </w:p>
    <w:p w14:paraId="31B0803B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01.44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wielbłądów i zwierząt wielbłądowatych </w:t>
      </w:r>
    </w:p>
    <w:p w14:paraId="5B3419F8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01.45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owiec i kóz </w:t>
      </w:r>
    </w:p>
    <w:p w14:paraId="78D52452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01.46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świń </w:t>
      </w:r>
    </w:p>
    <w:p w14:paraId="23DF46D7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01.47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drobiu </w:t>
      </w:r>
    </w:p>
    <w:p w14:paraId="47AD730F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01.49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pozostałych zwierząt </w:t>
      </w:r>
    </w:p>
    <w:p w14:paraId="6423CED4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01.50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Uprawy rolne połączone z chowem i hodowlą zwierząt (działalność mieszana) </w:t>
      </w:r>
    </w:p>
    <w:p w14:paraId="4CC286B0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p w14:paraId="5DB5E873" w14:textId="24913C38" w:rsidR="00147BF2" w:rsidRDefault="006917AD">
      <w:pPr>
        <w:spacing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  <w:r>
        <w:rPr>
          <w:rFonts w:ascii="Times New Roman" w:hAnsi="Times New Roman"/>
          <w:b/>
          <w:sz w:val="14"/>
          <w:szCs w:val="14"/>
          <w:u w:val="single"/>
        </w:rPr>
        <w:t>KLAUZULA INFORMACYJNA</w:t>
      </w:r>
    </w:p>
    <w:p w14:paraId="02191256" w14:textId="77777777" w:rsidR="006F64EA" w:rsidRDefault="006F64EA" w:rsidP="006F64EA">
      <w:pPr>
        <w:spacing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</w:p>
    <w:p w14:paraId="16E12C09" w14:textId="77777777" w:rsidR="006F64EA" w:rsidRDefault="006F64EA" w:rsidP="006F64EA">
      <w:pPr>
        <w:shd w:val="clear" w:color="auto" w:fill="FFFFFF"/>
        <w:spacing w:after="120" w:line="240" w:lineRule="auto"/>
        <w:jc w:val="both"/>
        <w:rPr>
          <w:sz w:val="16"/>
          <w:szCs w:val="16"/>
        </w:rPr>
      </w:pPr>
      <w:r>
        <w:rPr>
          <w:rFonts w:ascii="Times New Roman" w:hAnsi="Times New Roman" w:cs="Calibri"/>
          <w:sz w:val="16"/>
          <w:szCs w:val="16"/>
        </w:rPr>
        <w:t xml:space="preserve">Działając zgodnie z art. 13 ust. 1 Rozporządzenia Parlamentu Europejskiego i  Rady (UE) 2016/679 z dnia 27 kwietnia 2016 r. w sprawie ochrony osób fizycznych w  związku z  przetwarzaniem danych osobowych i w sprawie swobodnego przepływu takich danych oraz uchylenia dyrektywy 95/46/WE (Dz.U.UE.L.2016.119.1), dalej jako: „RODO” informujemy iż: Administratorem Pani/Pana danych osobowych jest  Gmina Błonie reprezentowana przez Burmistrza Błonia ,  z siedzibą w Błoniu, ul. Rynek 6 05-870 Błonie: e-mail </w:t>
      </w:r>
      <w:hyperlink r:id="rId8" w:history="1">
        <w:r>
          <w:rPr>
            <w:rStyle w:val="Hipercze"/>
            <w:rFonts w:cs="Calibri"/>
            <w:sz w:val="16"/>
            <w:szCs w:val="16"/>
          </w:rPr>
          <w:t>ratusz@um.blonie.pl</w:t>
        </w:r>
      </w:hyperlink>
      <w:r>
        <w:rPr>
          <w:rFonts w:ascii="Times New Roman" w:hAnsi="Times New Roman" w:cs="Calibri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Calibri"/>
          <w:sz w:val="16"/>
          <w:szCs w:val="16"/>
        </w:rPr>
        <w:t>tel</w:t>
      </w:r>
      <w:proofErr w:type="spellEnd"/>
      <w:r>
        <w:rPr>
          <w:rFonts w:ascii="Times New Roman" w:hAnsi="Times New Roman" w:cs="Calibri"/>
          <w:sz w:val="16"/>
          <w:szCs w:val="16"/>
        </w:rPr>
        <w:t xml:space="preserve">: 22 725 30 04 W sprawach dotyczących przetwarzania danych osobowych prosimy o kontakt z Inspektorem Ochrony Danych pod adresem e-mail:   </w:t>
      </w:r>
      <w:hyperlink r:id="rId9" w:history="1">
        <w:r>
          <w:rPr>
            <w:rStyle w:val="Hipercze"/>
            <w:rFonts w:cs="Calibri"/>
            <w:sz w:val="16"/>
            <w:szCs w:val="16"/>
          </w:rPr>
          <w:t>iod@um.blonie.pl</w:t>
        </w:r>
      </w:hyperlink>
      <w:r>
        <w:rPr>
          <w:rFonts w:ascii="Times New Roman" w:hAnsi="Times New Roman" w:cs="Calibri"/>
          <w:color w:val="000000"/>
          <w:sz w:val="16"/>
          <w:szCs w:val="16"/>
        </w:rPr>
        <w:t xml:space="preserve">  Pani/Pana dane osobowe będą przetwarzane w następujących celach: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9FFFB"/>
        </w:rPr>
        <w:t xml:space="preserve"> wypełnienia obowiązków prawnych ciążących na Administratorze, na podstawie 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FFFFF"/>
        </w:rPr>
        <w:t xml:space="preserve">art. 6 ust. 1 lit. c) </w:t>
      </w:r>
      <w:r>
        <w:rPr>
          <w:rFonts w:ascii="Times New Roman" w:hAnsi="Times New Roman" w:cs="Calibri"/>
          <w:color w:val="000000"/>
          <w:sz w:val="16"/>
          <w:szCs w:val="16"/>
        </w:rPr>
        <w:t xml:space="preserve">RODO;,   realizacji umów zawartych przez Administratora, na podstawie art. 6 ust. 1 lit. b) RODO; 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FFFFF"/>
        </w:rPr>
        <w:t xml:space="preserve">wykonania zadań realizowanych w interesie publicznym lub w ramach sprawowania władzy publicznej przez Administratora, na podstawie art. 6 ust. 1 lit e) RODO; </w:t>
      </w:r>
      <w:r>
        <w:rPr>
          <w:rFonts w:ascii="Times New Roman" w:hAnsi="Times New Roman" w:cs="Calibri"/>
          <w:color w:val="000000"/>
          <w:sz w:val="16"/>
          <w:szCs w:val="16"/>
        </w:rPr>
        <w:t xml:space="preserve">w innych przypadkach, w których Pani/Pana dane osobowe przetwarzane będą na podstawie wcześniej udzielonej zgody w zakresie i celu określonym w treści zgody, na podstawie art. 6 ust. 1 lit. a) RODO. Pani/Pana dane osobowe będą udostępniane: 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FFFFF"/>
        </w:rPr>
        <w:t>organom władzy publicznej oraz podmiotom wykonującym zadania publiczne lub działające na zlecenie organów władzy publicznej w zakresie i w celach, które wynikają z przepisów powszechnie obowiązującego prawa</w:t>
      </w:r>
      <w:r>
        <w:rPr>
          <w:rFonts w:ascii="Times New Roman" w:hAnsi="Times New Roman" w:cs="Calibri"/>
          <w:color w:val="000000"/>
          <w:sz w:val="16"/>
          <w:szCs w:val="16"/>
        </w:rPr>
        <w:t>; podmiotom dostarczającym i wspierającym systemy teleinformatyczne Administratora oraz innym podmiotom współpracującym z Administratorem, na mocy stosownych umów powierzenia przetwarzania danych osobowych oraz przy zapewnieniu stosowania przez ww. podmioty adekwatnych środków technicznych i organizacyjnych zapewniających ochronę danych; podmiotom, którym Administrator ma obowiązek przekazywać dane na gruncie obowiązujących przepisów prawa; w zakresie stanowiącym informację publiczną – Pani/Pana dane osobowe będą ujawnione każdemu zainteresowanemu taką informacją lub zostaną opublikowane na stronie BIP Administratora. Pani/Pana dane osobowe będą przechowywane przez okres niezbędny do realizacji celu, dla którego zostały zebrane. Kryteria ustalenia tego okresu wynikają głównie z przepisów obowiązującego prawa dotyczących archiwizacji, przepisów merytorycznych lub Kodeksu postępowania administracyjnego. W przypadku wyrażenia zgody, Pani/Pana dane osobowe będą przetwarzane do czasu realizacji celu, dla którego zostały pozyskane, a następnie przez okres niezbędny do zabezpieczenia ewentualnych roszczeń związanych z przetwarzaniem danych. Ma Pan/Pani, w zależności od charakteru przetwarzania, prawo do: dostępu do treści swoich danych oraz ich sprostowania, usunięcia lub ograniczenia przetwarzania; wniesienia sprzeciwu wobec przetwarzania; przenoszenia danych; cofnięcia zgody na przetwarzanie danych w dowolnym momencie; wniesienia skargi do Urzędu Ochrony Danych Osobowych, gdy uzna Pani/Pan, iż przetwarzanie danych osobowych Pani/Pana dotyczących narusza przepisy RODO. Podanie przez Panią/Pana danych osobowych, w zależności od ściśle określonego celu przetwarzania jest wymogiem ustawowym lub dobrowolnym.</w:t>
      </w:r>
    </w:p>
    <w:p w14:paraId="42820C50" w14:textId="77777777" w:rsidR="00147BF2" w:rsidRPr="00BD1B72" w:rsidRDefault="00147BF2">
      <w:pPr>
        <w:tabs>
          <w:tab w:val="left" w:pos="990"/>
        </w:tabs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21F2B7D" w14:textId="2EE38199" w:rsidR="00147BF2" w:rsidRPr="00BD1B72" w:rsidRDefault="006917AD" w:rsidP="00EA190E">
      <w:pPr>
        <w:spacing w:line="240" w:lineRule="auto"/>
        <w:jc w:val="right"/>
        <w:rPr>
          <w:rFonts w:ascii="Times New Roman" w:eastAsia="Univers-PL;Arial Unicode MS" w:hAnsi="Times New Roman"/>
          <w:sz w:val="16"/>
          <w:szCs w:val="16"/>
        </w:rPr>
      </w:pPr>
      <w:r w:rsidRPr="00BD1B72">
        <w:rPr>
          <w:rFonts w:ascii="Times New Roman" w:eastAsia="Univers-PL;Arial Unicode MS" w:hAnsi="Times New Roman"/>
          <w:sz w:val="16"/>
          <w:szCs w:val="16"/>
        </w:rPr>
        <w:t xml:space="preserve">                                                      </w:t>
      </w:r>
      <w:r w:rsidRPr="00BD1B72">
        <w:rPr>
          <w:rFonts w:ascii="Times New Roman" w:eastAsia="Univers-PL;Arial Unicode MS" w:hAnsi="Times New Roman"/>
          <w:sz w:val="16"/>
          <w:szCs w:val="16"/>
        </w:rPr>
        <w:tab/>
      </w:r>
      <w:r w:rsidRPr="00BD1B72">
        <w:rPr>
          <w:rFonts w:ascii="Times New Roman" w:eastAsia="Univers-PL;Arial Unicode MS" w:hAnsi="Times New Roman"/>
          <w:sz w:val="16"/>
          <w:szCs w:val="16"/>
        </w:rPr>
        <w:tab/>
      </w:r>
      <w:r w:rsidRPr="00BD1B72">
        <w:rPr>
          <w:rFonts w:ascii="Times New Roman" w:eastAsia="Univers-PL;Arial Unicode MS" w:hAnsi="Times New Roman"/>
          <w:sz w:val="16"/>
          <w:szCs w:val="16"/>
        </w:rPr>
        <w:tab/>
      </w:r>
      <w:r w:rsidRPr="00BD1B72">
        <w:rPr>
          <w:rFonts w:ascii="Times New Roman" w:eastAsia="Univers-PL;Arial Unicode MS" w:hAnsi="Times New Roman"/>
          <w:sz w:val="16"/>
          <w:szCs w:val="16"/>
        </w:rPr>
        <w:tab/>
      </w:r>
      <w:r w:rsidRPr="00BD1B72">
        <w:rPr>
          <w:rFonts w:ascii="Times New Roman" w:eastAsia="Univers-PL;Arial Unicode MS" w:hAnsi="Times New Roman"/>
          <w:sz w:val="16"/>
          <w:szCs w:val="16"/>
        </w:rPr>
        <w:tab/>
      </w:r>
      <w:r w:rsidR="00EA190E">
        <w:rPr>
          <w:rFonts w:ascii="Times New Roman" w:eastAsia="Univers-PL;Arial Unicode MS" w:hAnsi="Times New Roman"/>
          <w:sz w:val="16"/>
          <w:szCs w:val="16"/>
        </w:rPr>
        <w:t xml:space="preserve"> </w:t>
      </w:r>
      <w:r w:rsidRPr="00BD1B72">
        <w:rPr>
          <w:rFonts w:ascii="Times New Roman" w:eastAsia="Univers-PL;Arial Unicode MS" w:hAnsi="Times New Roman"/>
          <w:sz w:val="16"/>
          <w:szCs w:val="16"/>
        </w:rPr>
        <w:tab/>
        <w:t>……….…..................................................................................</w:t>
      </w:r>
    </w:p>
    <w:p w14:paraId="50D40664" w14:textId="77777777" w:rsidR="00147BF2" w:rsidRPr="00BD1B72" w:rsidRDefault="006917AD">
      <w:pPr>
        <w:spacing w:after="0" w:line="240" w:lineRule="auto"/>
        <w:ind w:left="426"/>
        <w:rPr>
          <w:sz w:val="16"/>
          <w:szCs w:val="16"/>
        </w:rPr>
      </w:pPr>
      <w:r w:rsidRPr="00BD1B72">
        <w:rPr>
          <w:rFonts w:ascii="Times New Roman" w:eastAsia="Univers-PL;Arial Unicode MS" w:hAnsi="Times New Roman" w:cs="Times New Roman"/>
          <w:b/>
          <w:sz w:val="16"/>
          <w:szCs w:val="16"/>
        </w:rPr>
        <w:t xml:space="preserve">                                                                                           </w:t>
      </w:r>
      <w:r w:rsidRPr="00BD1B72">
        <w:rPr>
          <w:rFonts w:ascii="Times New Roman" w:eastAsia="Univers-PL;Arial Unicode MS" w:hAnsi="Times New Roman" w:cs="Times New Roman"/>
          <w:b/>
          <w:sz w:val="16"/>
          <w:szCs w:val="16"/>
        </w:rPr>
        <w:tab/>
      </w:r>
      <w:r w:rsidRPr="00BD1B72">
        <w:rPr>
          <w:rFonts w:ascii="Times New Roman" w:eastAsia="Univers-PL;Arial Unicode MS" w:hAnsi="Times New Roman" w:cs="Times New Roman"/>
          <w:b/>
          <w:sz w:val="16"/>
          <w:szCs w:val="16"/>
        </w:rPr>
        <w:tab/>
      </w:r>
      <w:r w:rsidRPr="00BD1B72">
        <w:rPr>
          <w:rFonts w:ascii="Times New Roman" w:eastAsia="Univers-PL;Arial Unicode MS" w:hAnsi="Times New Roman" w:cs="Times New Roman"/>
          <w:b/>
          <w:sz w:val="16"/>
          <w:szCs w:val="16"/>
        </w:rPr>
        <w:tab/>
      </w:r>
      <w:r w:rsidRPr="00BD1B72">
        <w:rPr>
          <w:rFonts w:ascii="Times New Roman" w:eastAsia="Univers-PL;Arial Unicode MS" w:hAnsi="Times New Roman" w:cs="Times New Roman"/>
          <w:b/>
          <w:sz w:val="16"/>
          <w:szCs w:val="16"/>
        </w:rPr>
        <w:tab/>
        <w:t xml:space="preserve">       Data i czytelny podpis </w:t>
      </w:r>
    </w:p>
    <w:sectPr w:rsidR="00147BF2" w:rsidRPr="00BD1B72">
      <w:footnotePr>
        <w:numRestart w:val="eachPage"/>
      </w:footnotePr>
      <w:pgSz w:w="11906" w:h="16838"/>
      <w:pgMar w:top="284" w:right="1016" w:bottom="284" w:left="108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3F1E" w14:textId="77777777" w:rsidR="001D1FFD" w:rsidRDefault="001D1FFD">
      <w:pPr>
        <w:spacing w:after="0" w:line="240" w:lineRule="auto"/>
      </w:pPr>
      <w:r>
        <w:separator/>
      </w:r>
    </w:p>
  </w:endnote>
  <w:endnote w:type="continuationSeparator" w:id="0">
    <w:p w14:paraId="1FA9C75E" w14:textId="77777777" w:rsidR="001D1FFD" w:rsidRDefault="001D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Univers-PL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318E" w14:textId="77777777" w:rsidR="001D1FFD" w:rsidRDefault="001D1FFD">
      <w:pPr>
        <w:rPr>
          <w:sz w:val="12"/>
        </w:rPr>
      </w:pPr>
      <w:r>
        <w:separator/>
      </w:r>
    </w:p>
  </w:footnote>
  <w:footnote w:type="continuationSeparator" w:id="0">
    <w:p w14:paraId="736B7B11" w14:textId="77777777" w:rsidR="001D1FFD" w:rsidRDefault="001D1FFD">
      <w:pPr>
        <w:rPr>
          <w:sz w:val="12"/>
        </w:rPr>
      </w:pPr>
      <w:r>
        <w:continuationSeparator/>
      </w:r>
    </w:p>
  </w:footnote>
  <w:footnote w:id="1">
    <w:p w14:paraId="3A7590E7" w14:textId="77777777" w:rsidR="00147BF2" w:rsidRDefault="006917AD">
      <w:pPr>
        <w:pStyle w:val="footnotedescription"/>
        <w:ind w:left="0"/>
        <w:rPr>
          <w:sz w:val="11"/>
        </w:rPr>
      </w:pPr>
      <w:r>
        <w:rPr>
          <w:rStyle w:val="Znakiprzypiswdolnych"/>
        </w:rPr>
        <w:footnoteRef/>
      </w:r>
      <w:r>
        <w:rPr>
          <w:sz w:val="11"/>
        </w:rPr>
        <w:t xml:space="preserve"> )</w:t>
      </w:r>
    </w:p>
    <w:p w14:paraId="4B44C0B7" w14:textId="77777777" w:rsidR="00147BF2" w:rsidRDefault="006917AD">
      <w:pPr>
        <w:pStyle w:val="footnotedescription"/>
      </w:pPr>
      <w:r>
        <w:rPr>
          <w:sz w:val="18"/>
        </w:rPr>
        <w:t xml:space="preserve"> Zaznaczyć właściwą pozycję znakiem X.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D27F7A"/>
    <w:multiLevelType w:val="multilevel"/>
    <w:tmpl w:val="8E9A45DA"/>
    <w:lvl w:ilvl="0">
      <w:start w:val="1"/>
      <w:numFmt w:val="upperLetter"/>
      <w:lvlText w:val="%1."/>
      <w:lvlJc w:val="left"/>
      <w:pPr>
        <w:tabs>
          <w:tab w:val="num" w:pos="0"/>
        </w:tabs>
        <w:ind w:left="5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FBF5032"/>
    <w:multiLevelType w:val="multilevel"/>
    <w:tmpl w:val="B094A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15468D"/>
    <w:multiLevelType w:val="multilevel"/>
    <w:tmpl w:val="C17E9E24"/>
    <w:lvl w:ilvl="0">
      <w:start w:val="1"/>
      <w:numFmt w:val="decimal"/>
      <w:lvlText w:val="%1."/>
      <w:lvlJc w:val="left"/>
      <w:pPr>
        <w:tabs>
          <w:tab w:val="num" w:pos="0"/>
        </w:tabs>
        <w:ind w:left="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F2"/>
    <w:rsid w:val="00033168"/>
    <w:rsid w:val="00147BF2"/>
    <w:rsid w:val="0018625F"/>
    <w:rsid w:val="001D1FFD"/>
    <w:rsid w:val="0021076E"/>
    <w:rsid w:val="003829A7"/>
    <w:rsid w:val="006917AD"/>
    <w:rsid w:val="006F64EA"/>
    <w:rsid w:val="007501AB"/>
    <w:rsid w:val="00B51738"/>
    <w:rsid w:val="00BD1B72"/>
    <w:rsid w:val="00D5641A"/>
    <w:rsid w:val="00E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3F55"/>
  <w15:docId w15:val="{A3AEAE5E-4087-4DD1-A801-48A26F01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descriptionChar">
    <w:name w:val="footnote description Char"/>
    <w:qFormat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110BC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07E8B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07E8B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ny"/>
    <w:qFormat/>
    <w:pPr>
      <w:spacing w:line="259" w:lineRule="auto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8B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</w:style>
  <w:style w:type="paragraph" w:customStyle="1" w:styleId="Zawartoramki">
    <w:name w:val="Zawartość ramki"/>
    <w:basedOn w:val="Normalny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nhideWhenUsed/>
    <w:rsid w:val="00BD1B7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6F6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usz@um.blon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blo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inną niż pomoc w rolnictwie lub rybołówstwie, pomoc de minimis</vt:lpstr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inną niż pomoc w rolnictwie lub rybołówstwie, pomoc de minimis</dc:title>
  <dc:subject/>
  <dc:creator>Wydawnictwo Podatkowe GOFIN sp. z o.o.</dc:creator>
  <dc:description/>
  <cp:lastModifiedBy>Wiola</cp:lastModifiedBy>
  <cp:revision>5</cp:revision>
  <cp:lastPrinted>2024-07-08T11:28:00Z</cp:lastPrinted>
  <dcterms:created xsi:type="dcterms:W3CDTF">2024-07-08T12:36:00Z</dcterms:created>
  <dcterms:modified xsi:type="dcterms:W3CDTF">2026-01-16T08:37:00Z</dcterms:modified>
  <dc:language>pl-PL</dc:language>
</cp:coreProperties>
</file>